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30EC" w:rsidRDefault="006F2FB7" w:rsidP="000346D5">
      <w:pPr>
        <w:rPr>
          <w:b/>
          <w:sz w:val="24"/>
          <w:szCs w:val="24"/>
        </w:rPr>
      </w:pPr>
      <w:r>
        <w:rPr>
          <w:b/>
          <w:noProof/>
          <w:sz w:val="24"/>
          <w:szCs w:val="24"/>
          <w:lang w:val="en-US" w:eastAsia="en-US"/>
        </w:rPr>
        <w:drawing>
          <wp:inline distT="0" distB="0" distL="0" distR="0">
            <wp:extent cx="5655945" cy="128714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5945" cy="1287145"/>
                    </a:xfrm>
                    <a:prstGeom prst="rect">
                      <a:avLst/>
                    </a:prstGeom>
                    <a:noFill/>
                    <a:ln w="9525">
                      <a:noFill/>
                      <a:miter lim="800000"/>
                      <a:headEnd/>
                      <a:tailEnd/>
                    </a:ln>
                  </pic:spPr>
                </pic:pic>
              </a:graphicData>
            </a:graphic>
          </wp:inline>
        </w:drawing>
      </w:r>
    </w:p>
    <w:p w:rsidR="007530EC" w:rsidRDefault="007530EC" w:rsidP="000346D5">
      <w:pPr>
        <w:jc w:val="right"/>
        <w:rPr>
          <w:b/>
          <w:sz w:val="24"/>
          <w:szCs w:val="24"/>
        </w:rPr>
      </w:pPr>
    </w:p>
    <w:p w:rsidR="007530EC" w:rsidRDefault="008F7FF4" w:rsidP="000346D5">
      <w:pPr>
        <w:jc w:val="right"/>
        <w:rPr>
          <w:b/>
          <w:sz w:val="24"/>
          <w:szCs w:val="24"/>
        </w:rPr>
      </w:pPr>
      <w:r>
        <w:rPr>
          <w:b/>
          <w:sz w:val="24"/>
          <w:szCs w:val="24"/>
        </w:rPr>
        <w:t>A/B Sønderport Nyt nr. 96</w:t>
      </w:r>
    </w:p>
    <w:p w:rsidR="007530EC" w:rsidRDefault="008F7FF4" w:rsidP="000346D5">
      <w:pPr>
        <w:jc w:val="right"/>
        <w:rPr>
          <w:b/>
          <w:sz w:val="24"/>
          <w:szCs w:val="24"/>
        </w:rPr>
      </w:pPr>
      <w:r>
        <w:rPr>
          <w:b/>
          <w:sz w:val="24"/>
          <w:szCs w:val="24"/>
        </w:rPr>
        <w:t>okto</w:t>
      </w:r>
      <w:r w:rsidR="007530EC">
        <w:rPr>
          <w:b/>
          <w:sz w:val="24"/>
          <w:szCs w:val="24"/>
        </w:rPr>
        <w:t>ber 2011</w:t>
      </w:r>
    </w:p>
    <w:p w:rsidR="007530EC" w:rsidRDefault="007530EC" w:rsidP="000346D5">
      <w:pPr>
        <w:rPr>
          <w:b/>
          <w:sz w:val="24"/>
          <w:szCs w:val="24"/>
        </w:rPr>
      </w:pPr>
    </w:p>
    <w:p w:rsidR="007530EC" w:rsidRDefault="008F7FF4" w:rsidP="001E5774">
      <w:pPr>
        <w:rPr>
          <w:b/>
          <w:sz w:val="24"/>
          <w:szCs w:val="24"/>
        </w:rPr>
      </w:pPr>
      <w:r>
        <w:rPr>
          <w:b/>
          <w:sz w:val="24"/>
          <w:szCs w:val="24"/>
        </w:rPr>
        <w:t>Diverse forbyggende foranstaltninger mod indtrængning af vand</w:t>
      </w:r>
    </w:p>
    <w:p w:rsidR="007530EC" w:rsidRDefault="007530EC" w:rsidP="008F7FF4">
      <w:pPr>
        <w:rPr>
          <w:sz w:val="24"/>
          <w:szCs w:val="24"/>
        </w:rPr>
      </w:pPr>
      <w:r>
        <w:rPr>
          <w:sz w:val="24"/>
          <w:szCs w:val="24"/>
        </w:rPr>
        <w:t>Arbejdet me</w:t>
      </w:r>
      <w:r w:rsidR="00236783">
        <w:rPr>
          <w:sz w:val="24"/>
          <w:szCs w:val="24"/>
        </w:rPr>
        <w:t xml:space="preserve">d lukning af </w:t>
      </w:r>
      <w:r w:rsidR="008F7FF4">
        <w:rPr>
          <w:sz w:val="24"/>
          <w:szCs w:val="24"/>
        </w:rPr>
        <w:t>lyskasser er nu nået til Amagerbrogad</w:t>
      </w:r>
      <w:r w:rsidR="00F96E55">
        <w:rPr>
          <w:sz w:val="24"/>
          <w:szCs w:val="24"/>
        </w:rPr>
        <w:t>e, og fortsætter det milde vejr,</w:t>
      </w:r>
      <w:r w:rsidR="008F7FF4">
        <w:rPr>
          <w:sz w:val="24"/>
          <w:szCs w:val="24"/>
        </w:rPr>
        <w:t xml:space="preserve"> når vi forhåbentlig de planlagte 17 inden vinteren sætter ind.</w:t>
      </w:r>
    </w:p>
    <w:p w:rsidR="008F7FF4" w:rsidRDefault="008F7FF4" w:rsidP="008F7FF4">
      <w:pPr>
        <w:rPr>
          <w:sz w:val="24"/>
          <w:szCs w:val="24"/>
        </w:rPr>
      </w:pPr>
      <w:r>
        <w:rPr>
          <w:sz w:val="24"/>
          <w:szCs w:val="24"/>
        </w:rPr>
        <w:t xml:space="preserve">Vi har også snart fået </w:t>
      </w:r>
      <w:r w:rsidR="00F96E55">
        <w:rPr>
          <w:sz w:val="24"/>
          <w:szCs w:val="24"/>
        </w:rPr>
        <w:t xml:space="preserve">installeret </w:t>
      </w:r>
      <w:r>
        <w:rPr>
          <w:sz w:val="24"/>
          <w:szCs w:val="24"/>
        </w:rPr>
        <w:t>kontraventiler</w:t>
      </w:r>
      <w:r w:rsidR="00F96E55">
        <w:rPr>
          <w:sz w:val="24"/>
          <w:szCs w:val="24"/>
        </w:rPr>
        <w:t xml:space="preserve"> på alle afløb i kældrene</w:t>
      </w:r>
      <w:r>
        <w:rPr>
          <w:sz w:val="24"/>
          <w:szCs w:val="24"/>
        </w:rPr>
        <w:t>.</w:t>
      </w:r>
    </w:p>
    <w:p w:rsidR="008F7FF4" w:rsidRDefault="008F7FF4" w:rsidP="008F7FF4">
      <w:pPr>
        <w:rPr>
          <w:sz w:val="24"/>
          <w:szCs w:val="24"/>
        </w:rPr>
      </w:pPr>
      <w:r>
        <w:rPr>
          <w:sz w:val="24"/>
          <w:szCs w:val="24"/>
        </w:rPr>
        <w:t xml:space="preserve">Endelig er arbejdet med at lave opkant på kældernedgangene startet. Som tidligere oplyst var der oprindelig opkant på, men de forsvandt ved gårdrenoveringen.  </w:t>
      </w:r>
    </w:p>
    <w:p w:rsidR="008F7FF4" w:rsidRDefault="008F7FF4" w:rsidP="008F7FF4">
      <w:pPr>
        <w:rPr>
          <w:sz w:val="24"/>
          <w:szCs w:val="24"/>
        </w:rPr>
      </w:pPr>
      <w:r>
        <w:rPr>
          <w:sz w:val="24"/>
          <w:szCs w:val="24"/>
        </w:rPr>
        <w:t xml:space="preserve">Vi har med de foranstaltninger gjort meget for at forebygge vandindtrængning ved kommende voldsomt vejr. Så vi må håbe, at det holder det værste </w:t>
      </w:r>
      <w:r w:rsidR="00F96E55">
        <w:rPr>
          <w:sz w:val="24"/>
          <w:szCs w:val="24"/>
        </w:rPr>
        <w:t xml:space="preserve">vand </w:t>
      </w:r>
      <w:r>
        <w:rPr>
          <w:sz w:val="24"/>
          <w:szCs w:val="24"/>
        </w:rPr>
        <w:t>fra kældrene.</w:t>
      </w:r>
    </w:p>
    <w:p w:rsidR="008F7FF4" w:rsidRPr="008F7FF4" w:rsidRDefault="008F7FF4" w:rsidP="008F7FF4">
      <w:pPr>
        <w:rPr>
          <w:sz w:val="24"/>
          <w:szCs w:val="24"/>
        </w:rPr>
      </w:pPr>
    </w:p>
    <w:p w:rsidR="007530EC" w:rsidRDefault="00F52EC9" w:rsidP="001550ED">
      <w:pPr>
        <w:rPr>
          <w:b/>
          <w:sz w:val="24"/>
          <w:szCs w:val="24"/>
        </w:rPr>
      </w:pPr>
      <w:r>
        <w:rPr>
          <w:b/>
          <w:sz w:val="24"/>
          <w:szCs w:val="24"/>
        </w:rPr>
        <w:t>Kommunen har givet tilladelse til større a</w:t>
      </w:r>
      <w:r w:rsidR="007530EC">
        <w:rPr>
          <w:b/>
          <w:sz w:val="24"/>
          <w:szCs w:val="24"/>
        </w:rPr>
        <w:t>ltaner</w:t>
      </w:r>
      <w:r>
        <w:rPr>
          <w:b/>
          <w:sz w:val="24"/>
          <w:szCs w:val="24"/>
        </w:rPr>
        <w:t xml:space="preserve"> i gården</w:t>
      </w:r>
    </w:p>
    <w:p w:rsidR="007530EC" w:rsidRDefault="008F7FF4" w:rsidP="001550ED">
      <w:pPr>
        <w:rPr>
          <w:sz w:val="24"/>
          <w:szCs w:val="24"/>
        </w:rPr>
      </w:pPr>
      <w:r>
        <w:rPr>
          <w:sz w:val="24"/>
          <w:szCs w:val="24"/>
        </w:rPr>
        <w:t>Vi har fået</w:t>
      </w:r>
      <w:r w:rsidR="007530EC">
        <w:rPr>
          <w:sz w:val="24"/>
          <w:szCs w:val="24"/>
        </w:rPr>
        <w:t xml:space="preserve"> Kommunen</w:t>
      </w:r>
      <w:r>
        <w:rPr>
          <w:sz w:val="24"/>
          <w:szCs w:val="24"/>
        </w:rPr>
        <w:t>s</w:t>
      </w:r>
      <w:r w:rsidR="00F52EC9">
        <w:rPr>
          <w:sz w:val="24"/>
          <w:szCs w:val="24"/>
        </w:rPr>
        <w:t xml:space="preserve"> </w:t>
      </w:r>
      <w:r w:rsidR="006F2FB7">
        <w:rPr>
          <w:sz w:val="24"/>
          <w:szCs w:val="24"/>
        </w:rPr>
        <w:t>tilladelse til</w:t>
      </w:r>
      <w:r w:rsidR="00F96E55">
        <w:rPr>
          <w:sz w:val="24"/>
          <w:szCs w:val="24"/>
        </w:rPr>
        <w:t xml:space="preserve"> 30</w:t>
      </w:r>
      <w:r w:rsidR="00F52EC9">
        <w:rPr>
          <w:sz w:val="24"/>
          <w:szCs w:val="24"/>
        </w:rPr>
        <w:t xml:space="preserve"> cm </w:t>
      </w:r>
      <w:r w:rsidR="007530EC">
        <w:rPr>
          <w:sz w:val="24"/>
          <w:szCs w:val="24"/>
        </w:rPr>
        <w:t>større altaner i gården.</w:t>
      </w:r>
      <w:r w:rsidR="00F52EC9">
        <w:rPr>
          <w:sz w:val="24"/>
          <w:szCs w:val="24"/>
        </w:rPr>
        <w:t xml:space="preserve"> Kommunen vil måske kræve, at rækværket på de større altaner i gården skal være 100 cm højt i stedet for de eksisterende 90 cm. </w:t>
      </w:r>
      <w:r w:rsidR="00DA636C">
        <w:rPr>
          <w:sz w:val="24"/>
          <w:szCs w:val="24"/>
        </w:rPr>
        <w:t>Det skyldes, at 100 cm er et kra</w:t>
      </w:r>
      <w:r w:rsidR="006F2FB7">
        <w:rPr>
          <w:sz w:val="24"/>
          <w:szCs w:val="24"/>
        </w:rPr>
        <w:t>v i</w:t>
      </w:r>
      <w:r w:rsidR="00F52EC9">
        <w:rPr>
          <w:sz w:val="24"/>
          <w:szCs w:val="24"/>
        </w:rPr>
        <w:t>ht</w:t>
      </w:r>
      <w:r w:rsidR="006F2FB7">
        <w:rPr>
          <w:sz w:val="24"/>
          <w:szCs w:val="24"/>
        </w:rPr>
        <w:t>.</w:t>
      </w:r>
      <w:r w:rsidR="00F52EC9">
        <w:rPr>
          <w:sz w:val="24"/>
          <w:szCs w:val="24"/>
        </w:rPr>
        <w:t xml:space="preserve"> den</w:t>
      </w:r>
      <w:r w:rsidR="00DA636C">
        <w:rPr>
          <w:sz w:val="24"/>
          <w:szCs w:val="24"/>
        </w:rPr>
        <w:t xml:space="preserve"> nye lovgivning, men ikke et krav hvis der er tale om renovering. Og den overvejelse har de ikke tilendebragt. Til gaden bliver rækværket af samme højde som det eksisterende, nemlig 90 cm.</w:t>
      </w:r>
      <w:r w:rsidR="00F96E55">
        <w:rPr>
          <w:sz w:val="24"/>
          <w:szCs w:val="24"/>
        </w:rPr>
        <w:t xml:space="preserve"> Nu skrives kontrakt, herefter indhentes byggetilladelse hos kommunen og til foråret starter arbejdet. Vi informerer om en tidsplan så snart den foreligger.</w:t>
      </w:r>
    </w:p>
    <w:p w:rsidR="007530EC" w:rsidRDefault="007530EC" w:rsidP="001550ED">
      <w:pPr>
        <w:rPr>
          <w:sz w:val="24"/>
          <w:szCs w:val="24"/>
        </w:rPr>
      </w:pPr>
    </w:p>
    <w:p w:rsidR="00DA636C" w:rsidRDefault="00DA636C" w:rsidP="001550ED">
      <w:pPr>
        <w:rPr>
          <w:b/>
          <w:sz w:val="24"/>
          <w:szCs w:val="24"/>
        </w:rPr>
      </w:pPr>
      <w:r>
        <w:rPr>
          <w:b/>
          <w:sz w:val="24"/>
          <w:szCs w:val="24"/>
        </w:rPr>
        <w:t>Levende lys er ikke tilladt på trapperne. Det gælder vores sikkerhed.</w:t>
      </w:r>
    </w:p>
    <w:p w:rsidR="00DA636C" w:rsidRDefault="00DA636C" w:rsidP="001550ED">
      <w:pPr>
        <w:rPr>
          <w:sz w:val="24"/>
          <w:szCs w:val="24"/>
        </w:rPr>
      </w:pPr>
      <w:r>
        <w:rPr>
          <w:sz w:val="24"/>
          <w:szCs w:val="24"/>
        </w:rPr>
        <w:t xml:space="preserve">Vi skal gøre alt hvad vi kan for at undgå at komme i en risiko for brand. Derfor er det ikke tilladt at stille levende lys ud på trapperne. Levende lys skal være under opsyn. </w:t>
      </w:r>
    </w:p>
    <w:p w:rsidR="00DA636C" w:rsidRDefault="00DA636C" w:rsidP="001550ED">
      <w:pPr>
        <w:rPr>
          <w:sz w:val="24"/>
          <w:szCs w:val="24"/>
        </w:rPr>
      </w:pPr>
      <w:r>
        <w:rPr>
          <w:sz w:val="24"/>
          <w:szCs w:val="24"/>
        </w:rPr>
        <w:t xml:space="preserve">Det kan virke meget </w:t>
      </w:r>
      <w:r w:rsidR="00F96E55">
        <w:rPr>
          <w:sz w:val="24"/>
          <w:szCs w:val="24"/>
        </w:rPr>
        <w:t>som forsigtig-per</w:t>
      </w:r>
      <w:r>
        <w:rPr>
          <w:sz w:val="24"/>
          <w:szCs w:val="24"/>
        </w:rPr>
        <w:t xml:space="preserve">, for man tænker, at lyset jo står i en stage eller anden beskyttelse. Der </w:t>
      </w:r>
      <w:r w:rsidRPr="00F96E55">
        <w:rPr>
          <w:i/>
          <w:sz w:val="24"/>
          <w:szCs w:val="24"/>
        </w:rPr>
        <w:t>kan</w:t>
      </w:r>
      <w:r>
        <w:rPr>
          <w:sz w:val="24"/>
          <w:szCs w:val="24"/>
        </w:rPr>
        <w:t xml:space="preserve"> ske ulykker alligevel. Stagen kan sprænge eller andre ting kan h</w:t>
      </w:r>
      <w:r w:rsidR="00F96E55">
        <w:rPr>
          <w:sz w:val="24"/>
          <w:szCs w:val="24"/>
        </w:rPr>
        <w:t>ænde, så vi håber, at I alle</w:t>
      </w:r>
      <w:r>
        <w:rPr>
          <w:sz w:val="24"/>
          <w:szCs w:val="24"/>
        </w:rPr>
        <w:t xml:space="preserve"> forstå</w:t>
      </w:r>
      <w:r w:rsidR="00F96E55">
        <w:rPr>
          <w:sz w:val="24"/>
          <w:szCs w:val="24"/>
        </w:rPr>
        <w:t>r</w:t>
      </w:r>
      <w:r>
        <w:rPr>
          <w:sz w:val="24"/>
          <w:szCs w:val="24"/>
        </w:rPr>
        <w:t xml:space="preserve"> og </w:t>
      </w:r>
      <w:r w:rsidR="00F96E55">
        <w:rPr>
          <w:sz w:val="24"/>
          <w:szCs w:val="24"/>
        </w:rPr>
        <w:t xml:space="preserve">vil </w:t>
      </w:r>
      <w:r>
        <w:rPr>
          <w:sz w:val="24"/>
          <w:szCs w:val="24"/>
        </w:rPr>
        <w:t>respektere at levende lys hører til i lejlighederne, hvor man opholder sig eller helt udendørs.</w:t>
      </w:r>
    </w:p>
    <w:p w:rsidR="00DA636C" w:rsidRDefault="00DA636C" w:rsidP="001550ED">
      <w:pPr>
        <w:rPr>
          <w:sz w:val="24"/>
          <w:szCs w:val="24"/>
        </w:rPr>
      </w:pPr>
    </w:p>
    <w:p w:rsidR="007530EC" w:rsidRDefault="00DA51F3" w:rsidP="001550ED">
      <w:pPr>
        <w:rPr>
          <w:sz w:val="24"/>
          <w:szCs w:val="24"/>
        </w:rPr>
      </w:pPr>
      <w:r>
        <w:rPr>
          <w:b/>
          <w:sz w:val="24"/>
          <w:szCs w:val="24"/>
        </w:rPr>
        <w:t xml:space="preserve">Nyt fra </w:t>
      </w:r>
      <w:r w:rsidR="007530EC">
        <w:rPr>
          <w:b/>
          <w:sz w:val="24"/>
          <w:szCs w:val="24"/>
        </w:rPr>
        <w:t>G</w:t>
      </w:r>
      <w:r w:rsidR="007530EC" w:rsidRPr="00E82026">
        <w:rPr>
          <w:b/>
          <w:sz w:val="24"/>
          <w:szCs w:val="24"/>
        </w:rPr>
        <w:t>enbrugs</w:t>
      </w:r>
      <w:r>
        <w:rPr>
          <w:b/>
          <w:sz w:val="24"/>
          <w:szCs w:val="24"/>
        </w:rPr>
        <w:t>udvalget</w:t>
      </w:r>
      <w:r w:rsidR="007530EC">
        <w:rPr>
          <w:b/>
          <w:sz w:val="24"/>
          <w:szCs w:val="24"/>
        </w:rPr>
        <w:br/>
      </w:r>
      <w:r>
        <w:rPr>
          <w:sz w:val="24"/>
          <w:szCs w:val="24"/>
        </w:rPr>
        <w:t>Genbrugsudvalget opfordrer til, at vi minder om, at h</w:t>
      </w:r>
      <w:r w:rsidR="007530EC">
        <w:rPr>
          <w:sz w:val="24"/>
          <w:szCs w:val="24"/>
        </w:rPr>
        <w:t xml:space="preserve">ar du større ting, så benyt </w:t>
      </w:r>
      <w:hyperlink r:id="rId8" w:history="1">
        <w:r w:rsidR="007530EC" w:rsidRPr="004C5CA5">
          <w:rPr>
            <w:rStyle w:val="Hyperlink"/>
            <w:sz w:val="24"/>
            <w:szCs w:val="24"/>
          </w:rPr>
          <w:t>listen@sonderport.dk</w:t>
        </w:r>
      </w:hyperlink>
      <w:r w:rsidR="007530EC">
        <w:rPr>
          <w:sz w:val="24"/>
          <w:szCs w:val="24"/>
        </w:rPr>
        <w:t xml:space="preserve"> til at give en beskrivelse og kontaktoplysninger.</w:t>
      </w:r>
      <w:r>
        <w:rPr>
          <w:sz w:val="24"/>
          <w:szCs w:val="24"/>
        </w:rPr>
        <w:t xml:space="preserve"> Det gælder også ting</w:t>
      </w:r>
      <w:r w:rsidR="006F2FB7">
        <w:rPr>
          <w:sz w:val="24"/>
          <w:szCs w:val="24"/>
        </w:rPr>
        <w:t>,</w:t>
      </w:r>
      <w:r>
        <w:rPr>
          <w:sz w:val="24"/>
          <w:szCs w:val="24"/>
        </w:rPr>
        <w:t xml:space="preserve"> der er tungere end en person kan bære alene.</w:t>
      </w:r>
      <w:r w:rsidR="006F2FB7">
        <w:rPr>
          <w:sz w:val="24"/>
          <w:szCs w:val="24"/>
        </w:rPr>
        <w:t xml:space="preserve"> Bytterummet er ikke særlig stort, og det bliver let utilgængeligt, blot der står få store genstande.</w:t>
      </w:r>
    </w:p>
    <w:p w:rsidR="007530EC" w:rsidRDefault="006F2FB7" w:rsidP="001550ED">
      <w:pPr>
        <w:rPr>
          <w:sz w:val="24"/>
          <w:szCs w:val="24"/>
        </w:rPr>
      </w:pPr>
      <w:r>
        <w:rPr>
          <w:sz w:val="24"/>
          <w:szCs w:val="24"/>
        </w:rPr>
        <w:t>Alle kan skrive til listen uden selv at være tilmeldt. Men for at modtage mails, som sende til listen, så skal man være tilmeldt. For at tilmelde sig listen (eller en af de andre mailinglister), så g</w:t>
      </w:r>
      <w:r w:rsidR="007530EC">
        <w:rPr>
          <w:sz w:val="24"/>
          <w:szCs w:val="24"/>
        </w:rPr>
        <w:t xml:space="preserve">å ind på A/B Sønderports hjemmeside </w:t>
      </w:r>
      <w:hyperlink r:id="rId9" w:history="1">
        <w:r w:rsidR="007530EC" w:rsidRPr="002E7FCD">
          <w:rPr>
            <w:rStyle w:val="Hyperlink"/>
            <w:sz w:val="24"/>
            <w:szCs w:val="24"/>
          </w:rPr>
          <w:t>www.sonderport.dk</w:t>
        </w:r>
      </w:hyperlink>
      <w:r w:rsidR="007530EC">
        <w:rPr>
          <w:sz w:val="24"/>
          <w:szCs w:val="24"/>
        </w:rPr>
        <w:t xml:space="preserve">. </w:t>
      </w:r>
      <w:r>
        <w:rPr>
          <w:sz w:val="24"/>
          <w:szCs w:val="24"/>
        </w:rPr>
        <w:t xml:space="preserve">Man behøver ikke at frygte at blive bestormet med mails – og man kan i øvrigt naturligvis framelde sig igen. </w:t>
      </w:r>
    </w:p>
    <w:p w:rsidR="00DA51F3" w:rsidRDefault="00DA51F3" w:rsidP="00DA51F3">
      <w:pPr>
        <w:rPr>
          <w:sz w:val="24"/>
          <w:szCs w:val="24"/>
        </w:rPr>
      </w:pPr>
      <w:r>
        <w:rPr>
          <w:sz w:val="24"/>
          <w:szCs w:val="24"/>
        </w:rPr>
        <w:t>Genb</w:t>
      </w:r>
      <w:r w:rsidR="006F2FB7">
        <w:rPr>
          <w:sz w:val="24"/>
          <w:szCs w:val="24"/>
        </w:rPr>
        <w:t xml:space="preserve">rugsudvalget opfordrer også til at hjælpe genbrugsudvalget </w:t>
      </w:r>
      <w:r>
        <w:rPr>
          <w:sz w:val="24"/>
          <w:szCs w:val="24"/>
        </w:rPr>
        <w:t>ved at holde øje med</w:t>
      </w:r>
      <w:r w:rsidR="006F2FB7">
        <w:rPr>
          <w:sz w:val="24"/>
          <w:szCs w:val="24"/>
        </w:rPr>
        <w:t>,</w:t>
      </w:r>
      <w:r>
        <w:rPr>
          <w:sz w:val="24"/>
          <w:szCs w:val="24"/>
        </w:rPr>
        <w:t xml:space="preserve"> om dine effekter</w:t>
      </w:r>
      <w:r w:rsidR="00F96E55">
        <w:rPr>
          <w:sz w:val="24"/>
          <w:szCs w:val="24"/>
        </w:rPr>
        <w:t xml:space="preserve"> er væk efter et par måneder.</w:t>
      </w:r>
      <w:r>
        <w:rPr>
          <w:sz w:val="24"/>
          <w:szCs w:val="24"/>
        </w:rPr>
        <w:t xml:space="preserve"> </w:t>
      </w:r>
      <w:r w:rsidR="00F96E55">
        <w:rPr>
          <w:sz w:val="24"/>
          <w:szCs w:val="24"/>
        </w:rPr>
        <w:t>H</w:t>
      </w:r>
      <w:r>
        <w:rPr>
          <w:sz w:val="24"/>
          <w:szCs w:val="24"/>
        </w:rPr>
        <w:t>vis ikke, så fjerner du dem e</w:t>
      </w:r>
      <w:r w:rsidR="006F2FB7">
        <w:rPr>
          <w:sz w:val="24"/>
          <w:szCs w:val="24"/>
        </w:rPr>
        <w:t>nten til storskrald eller alm. r</w:t>
      </w:r>
      <w:r>
        <w:rPr>
          <w:sz w:val="24"/>
          <w:szCs w:val="24"/>
        </w:rPr>
        <w:t>enovationscontainer.</w:t>
      </w:r>
    </w:p>
    <w:p w:rsidR="00DA51F3" w:rsidRDefault="00DA51F3" w:rsidP="00DA51F3">
      <w:pPr>
        <w:rPr>
          <w:sz w:val="24"/>
          <w:szCs w:val="24"/>
        </w:rPr>
      </w:pPr>
    </w:p>
    <w:p w:rsidR="006F2FB7" w:rsidRDefault="00DA51F3" w:rsidP="00DA51F3">
      <w:pPr>
        <w:rPr>
          <w:sz w:val="24"/>
          <w:szCs w:val="24"/>
        </w:rPr>
      </w:pPr>
      <w:r>
        <w:rPr>
          <w:b/>
          <w:sz w:val="24"/>
          <w:szCs w:val="24"/>
        </w:rPr>
        <w:t>Pap skal være fladt</w:t>
      </w:r>
      <w:r w:rsidR="007530EC">
        <w:rPr>
          <w:b/>
          <w:sz w:val="24"/>
          <w:szCs w:val="24"/>
        </w:rPr>
        <w:br/>
      </w:r>
      <w:r>
        <w:rPr>
          <w:sz w:val="24"/>
          <w:szCs w:val="24"/>
        </w:rPr>
        <w:t xml:space="preserve">Vi skal minde om, at pap skal </w:t>
      </w:r>
      <w:r w:rsidR="00F96E55">
        <w:rPr>
          <w:sz w:val="24"/>
          <w:szCs w:val="24"/>
        </w:rPr>
        <w:t>gøres fladt og lægges i papcontainerne. Store papkasser skal sønderdeles og store papkasser skal ikke i efterlades i storskraldrummet.</w:t>
      </w:r>
    </w:p>
    <w:p w:rsidR="006F2FB7" w:rsidRDefault="006F2FB7" w:rsidP="00DA51F3">
      <w:pPr>
        <w:rPr>
          <w:sz w:val="24"/>
          <w:szCs w:val="24"/>
        </w:rPr>
      </w:pPr>
    </w:p>
    <w:p w:rsidR="006F2FB7" w:rsidRPr="006F2FB7" w:rsidRDefault="006F2FB7" w:rsidP="00DA51F3">
      <w:pPr>
        <w:rPr>
          <w:b/>
          <w:sz w:val="24"/>
          <w:szCs w:val="24"/>
        </w:rPr>
      </w:pPr>
      <w:r w:rsidRPr="006F2FB7">
        <w:rPr>
          <w:b/>
          <w:sz w:val="24"/>
          <w:szCs w:val="24"/>
        </w:rPr>
        <w:t>Vinduer i opgangene</w:t>
      </w:r>
    </w:p>
    <w:p w:rsidR="006F2FB7" w:rsidRPr="006F2FB7" w:rsidRDefault="006F2FB7" w:rsidP="006F2FB7">
      <w:pPr>
        <w:rPr>
          <w:sz w:val="24"/>
          <w:szCs w:val="24"/>
        </w:rPr>
      </w:pPr>
      <w:r w:rsidRPr="006F2FB7">
        <w:rPr>
          <w:sz w:val="24"/>
          <w:szCs w:val="24"/>
        </w:rPr>
        <w:t>Det er til stadig undren</w:t>
      </w:r>
      <w:r>
        <w:rPr>
          <w:sz w:val="24"/>
          <w:szCs w:val="24"/>
        </w:rPr>
        <w:t>,</w:t>
      </w:r>
      <w:r w:rsidRPr="006F2FB7">
        <w:rPr>
          <w:sz w:val="24"/>
          <w:szCs w:val="24"/>
        </w:rPr>
        <w:t xml:space="preserve"> at</w:t>
      </w:r>
      <w:r>
        <w:rPr>
          <w:sz w:val="24"/>
          <w:szCs w:val="24"/>
        </w:rPr>
        <w:t xml:space="preserve"> </w:t>
      </w:r>
      <w:r w:rsidRPr="006F2FB7">
        <w:rPr>
          <w:sz w:val="24"/>
          <w:szCs w:val="24"/>
        </w:rPr>
        <w:t>vinduerne i opgangene ikke bliver lukket eller i det mind</w:t>
      </w:r>
      <w:r>
        <w:rPr>
          <w:sz w:val="24"/>
          <w:szCs w:val="24"/>
        </w:rPr>
        <w:t xml:space="preserve">ste sat på </w:t>
      </w:r>
      <w:r w:rsidRPr="006F2FB7">
        <w:rPr>
          <w:sz w:val="24"/>
          <w:szCs w:val="24"/>
        </w:rPr>
        <w:t>krog</w:t>
      </w:r>
    </w:p>
    <w:p w:rsidR="00236783" w:rsidRPr="00DA51F3" w:rsidRDefault="006F2FB7" w:rsidP="006F2FB7">
      <w:pPr>
        <w:rPr>
          <w:sz w:val="24"/>
          <w:szCs w:val="24"/>
        </w:rPr>
      </w:pPr>
      <w:r w:rsidRPr="006F2FB7">
        <w:rPr>
          <w:sz w:val="24"/>
          <w:szCs w:val="24"/>
        </w:rPr>
        <w:t>efter b</w:t>
      </w:r>
      <w:r>
        <w:rPr>
          <w:sz w:val="24"/>
          <w:szCs w:val="24"/>
        </w:rPr>
        <w:t>rug</w:t>
      </w:r>
      <w:r w:rsidRPr="006F2FB7">
        <w:rPr>
          <w:sz w:val="24"/>
          <w:szCs w:val="24"/>
        </w:rPr>
        <w:t>.</w:t>
      </w:r>
      <w:r>
        <w:rPr>
          <w:sz w:val="24"/>
          <w:szCs w:val="24"/>
        </w:rPr>
        <w:t xml:space="preserve"> </w:t>
      </w:r>
    </w:p>
    <w:p w:rsidR="006F2FB7" w:rsidRDefault="006F2FB7" w:rsidP="000346D5">
      <w:pPr>
        <w:rPr>
          <w:sz w:val="24"/>
          <w:szCs w:val="24"/>
        </w:rPr>
      </w:pPr>
    </w:p>
    <w:p w:rsidR="006F2FB7" w:rsidRPr="006F2FB7" w:rsidRDefault="006F2FB7" w:rsidP="006F2FB7">
      <w:pPr>
        <w:rPr>
          <w:b/>
          <w:sz w:val="24"/>
          <w:szCs w:val="24"/>
        </w:rPr>
      </w:pPr>
      <w:r w:rsidRPr="006F2FB7">
        <w:rPr>
          <w:b/>
          <w:sz w:val="24"/>
          <w:szCs w:val="24"/>
        </w:rPr>
        <w:t>Ekstern venteliste til salg af lejligheder nedlægges midlertidig</w:t>
      </w:r>
      <w:r>
        <w:rPr>
          <w:b/>
          <w:sz w:val="24"/>
          <w:szCs w:val="24"/>
        </w:rPr>
        <w:t>t</w:t>
      </w:r>
      <w:r w:rsidRPr="006F2FB7">
        <w:rPr>
          <w:b/>
          <w:sz w:val="24"/>
          <w:szCs w:val="24"/>
        </w:rPr>
        <w:t xml:space="preserve"> </w:t>
      </w:r>
    </w:p>
    <w:p w:rsidR="006F2FB7" w:rsidRPr="006F2FB7" w:rsidRDefault="006F2FB7" w:rsidP="006F2FB7">
      <w:pPr>
        <w:rPr>
          <w:sz w:val="24"/>
          <w:szCs w:val="24"/>
        </w:rPr>
      </w:pPr>
      <w:r w:rsidRPr="006F2FB7">
        <w:rPr>
          <w:sz w:val="24"/>
          <w:szCs w:val="24"/>
        </w:rPr>
        <w:t>Vi må se i øjnene</w:t>
      </w:r>
      <w:r>
        <w:rPr>
          <w:sz w:val="24"/>
          <w:szCs w:val="24"/>
        </w:rPr>
        <w:t>,</w:t>
      </w:r>
      <w:r w:rsidRPr="006F2FB7">
        <w:rPr>
          <w:sz w:val="24"/>
          <w:szCs w:val="24"/>
        </w:rPr>
        <w:t xml:space="preserve"> at den finansielle situation generelt og boligmarkedet især har haft indflydelse på salget af andele i foreningen. Vi er derfor kommet i den situation, at de tilbageværende aktive på den eksterne liste alle har fået</w:t>
      </w:r>
      <w:r>
        <w:rPr>
          <w:sz w:val="24"/>
          <w:szCs w:val="24"/>
        </w:rPr>
        <w:t xml:space="preserve"> (mindst)</w:t>
      </w:r>
      <w:r w:rsidRPr="006F2FB7">
        <w:rPr>
          <w:sz w:val="24"/>
          <w:szCs w:val="24"/>
        </w:rPr>
        <w:t xml:space="preserve"> 3 tilbud og derfor principielt udspillet deres rolle. Vi er derfor nødt til at gennemtænke en ny model for den eksterne liste – hvis der skal være en. </w:t>
      </w:r>
    </w:p>
    <w:p w:rsidR="006F2FB7" w:rsidRPr="006F2FB7" w:rsidRDefault="006F2FB7" w:rsidP="006F2FB7">
      <w:pPr>
        <w:rPr>
          <w:sz w:val="24"/>
          <w:szCs w:val="24"/>
        </w:rPr>
      </w:pPr>
      <w:r w:rsidRPr="006F2FB7">
        <w:rPr>
          <w:sz w:val="24"/>
          <w:szCs w:val="24"/>
        </w:rPr>
        <w:t xml:space="preserve">Da portopriserne samtidig er steget markant, vil vi foretrække ikke at skulle skrive ud til de eksterne (som aldrig svarer). </w:t>
      </w:r>
    </w:p>
    <w:p w:rsidR="00F96E55" w:rsidRDefault="006F2FB7" w:rsidP="006F2FB7">
      <w:pPr>
        <w:rPr>
          <w:sz w:val="24"/>
          <w:szCs w:val="24"/>
        </w:rPr>
      </w:pPr>
      <w:r w:rsidRPr="006F2FB7">
        <w:rPr>
          <w:sz w:val="24"/>
          <w:szCs w:val="24"/>
        </w:rPr>
        <w:t>En ny model kunne derfor fremadrettet være en mailingliste</w:t>
      </w:r>
      <w:r>
        <w:rPr>
          <w:sz w:val="24"/>
          <w:szCs w:val="24"/>
        </w:rPr>
        <w:t>, hvor alle de opskrevne</w:t>
      </w:r>
      <w:r w:rsidRPr="006F2FB7">
        <w:rPr>
          <w:sz w:val="24"/>
          <w:szCs w:val="24"/>
        </w:rPr>
        <w:t xml:space="preserve"> får en mail. Vi vil komme op med forslag på GF.</w:t>
      </w:r>
    </w:p>
    <w:p w:rsidR="006F2FB7" w:rsidRDefault="006F2FB7" w:rsidP="000346D5">
      <w:pPr>
        <w:rPr>
          <w:sz w:val="24"/>
          <w:szCs w:val="24"/>
        </w:rPr>
      </w:pPr>
    </w:p>
    <w:p w:rsidR="00236783" w:rsidRDefault="00236783" w:rsidP="000346D5">
      <w:pPr>
        <w:rPr>
          <w:sz w:val="24"/>
          <w:szCs w:val="24"/>
        </w:rPr>
      </w:pPr>
      <w:r>
        <w:rPr>
          <w:sz w:val="24"/>
          <w:szCs w:val="24"/>
        </w:rPr>
        <w:t>Med venlig hilsen</w:t>
      </w:r>
    </w:p>
    <w:p w:rsidR="00236783" w:rsidRPr="00236783" w:rsidRDefault="00236783" w:rsidP="000346D5">
      <w:pPr>
        <w:rPr>
          <w:sz w:val="24"/>
          <w:szCs w:val="24"/>
        </w:rPr>
      </w:pPr>
      <w:r>
        <w:rPr>
          <w:sz w:val="24"/>
          <w:szCs w:val="24"/>
        </w:rPr>
        <w:t>Bestyrelsen</w:t>
      </w:r>
    </w:p>
    <w:sectPr w:rsidR="00236783" w:rsidRPr="00236783" w:rsidSect="00812574">
      <w:footerReference w:type="default" r:id="rId10"/>
      <w:pgSz w:w="11906" w:h="16838"/>
      <w:pgMar w:top="1134" w:right="1134" w:bottom="851" w:left="1134"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1A03" w:rsidRDefault="00541A03" w:rsidP="001F2816">
      <w:r>
        <w:separator/>
      </w:r>
    </w:p>
  </w:endnote>
  <w:endnote w:type="continuationSeparator" w:id="1">
    <w:p w:rsidR="00541A03" w:rsidRDefault="00541A03" w:rsidP="001F281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30EC" w:rsidRDefault="00C56373">
    <w:pPr>
      <w:pStyle w:val="Footer"/>
    </w:pPr>
    <w:fldSimple w:instr=" PAGE   \* MERGEFORMAT ">
      <w:r w:rsidR="006F2FB7">
        <w:rPr>
          <w:noProof/>
        </w:rPr>
        <w:t>2</w:t>
      </w:r>
    </w:fldSimple>
  </w:p>
  <w:p w:rsidR="007530EC" w:rsidRDefault="007530E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1A03" w:rsidRDefault="00541A03" w:rsidP="001F2816">
      <w:r>
        <w:separator/>
      </w:r>
    </w:p>
  </w:footnote>
  <w:footnote w:type="continuationSeparator" w:id="1">
    <w:p w:rsidR="00541A03" w:rsidRDefault="00541A03" w:rsidP="001F281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0E7DF0"/>
    <w:multiLevelType w:val="multilevel"/>
    <w:tmpl w:val="581E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F059C"/>
    <w:multiLevelType w:val="multilevel"/>
    <w:tmpl w:val="531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E71C9"/>
    <w:multiLevelType w:val="hybridMultilevel"/>
    <w:tmpl w:val="1132F4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85E736E"/>
    <w:multiLevelType w:val="multilevel"/>
    <w:tmpl w:val="0B1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A4FF7"/>
    <w:multiLevelType w:val="multilevel"/>
    <w:tmpl w:val="FF2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56779"/>
    <w:rsid w:val="000346D5"/>
    <w:rsid w:val="00034A6E"/>
    <w:rsid w:val="00034E5D"/>
    <w:rsid w:val="0003570C"/>
    <w:rsid w:val="0004255E"/>
    <w:rsid w:val="00054634"/>
    <w:rsid w:val="00061D07"/>
    <w:rsid w:val="00072C85"/>
    <w:rsid w:val="000E0246"/>
    <w:rsid w:val="001550ED"/>
    <w:rsid w:val="001E5774"/>
    <w:rsid w:val="001F2816"/>
    <w:rsid w:val="00236783"/>
    <w:rsid w:val="002406A2"/>
    <w:rsid w:val="00251191"/>
    <w:rsid w:val="002D375B"/>
    <w:rsid w:val="002E7FCD"/>
    <w:rsid w:val="00306B65"/>
    <w:rsid w:val="0031652A"/>
    <w:rsid w:val="00327750"/>
    <w:rsid w:val="00332B74"/>
    <w:rsid w:val="00347A6E"/>
    <w:rsid w:val="00355E11"/>
    <w:rsid w:val="003B3C12"/>
    <w:rsid w:val="003C21A3"/>
    <w:rsid w:val="003D38C9"/>
    <w:rsid w:val="003D4547"/>
    <w:rsid w:val="00420446"/>
    <w:rsid w:val="004405F6"/>
    <w:rsid w:val="00486119"/>
    <w:rsid w:val="004C24C5"/>
    <w:rsid w:val="004C5CA5"/>
    <w:rsid w:val="004D24DE"/>
    <w:rsid w:val="004D76EA"/>
    <w:rsid w:val="004F62B7"/>
    <w:rsid w:val="00541A03"/>
    <w:rsid w:val="00627475"/>
    <w:rsid w:val="006E5044"/>
    <w:rsid w:val="006F17EF"/>
    <w:rsid w:val="006F2FB7"/>
    <w:rsid w:val="00712720"/>
    <w:rsid w:val="007268F9"/>
    <w:rsid w:val="007417A9"/>
    <w:rsid w:val="007530EC"/>
    <w:rsid w:val="007643F2"/>
    <w:rsid w:val="007B38E2"/>
    <w:rsid w:val="007D7224"/>
    <w:rsid w:val="007E5930"/>
    <w:rsid w:val="0081100D"/>
    <w:rsid w:val="00812574"/>
    <w:rsid w:val="00856779"/>
    <w:rsid w:val="008A787C"/>
    <w:rsid w:val="008F7FF4"/>
    <w:rsid w:val="009130E8"/>
    <w:rsid w:val="009339C5"/>
    <w:rsid w:val="009419ED"/>
    <w:rsid w:val="00956A9D"/>
    <w:rsid w:val="009925B7"/>
    <w:rsid w:val="00A1302E"/>
    <w:rsid w:val="00A67CE8"/>
    <w:rsid w:val="00AA5FC6"/>
    <w:rsid w:val="00AB4BD7"/>
    <w:rsid w:val="00AD39E8"/>
    <w:rsid w:val="00AF4883"/>
    <w:rsid w:val="00B559D4"/>
    <w:rsid w:val="00B66935"/>
    <w:rsid w:val="00B70EED"/>
    <w:rsid w:val="00BC0F90"/>
    <w:rsid w:val="00BF756E"/>
    <w:rsid w:val="00C00955"/>
    <w:rsid w:val="00C13049"/>
    <w:rsid w:val="00C31799"/>
    <w:rsid w:val="00C361FA"/>
    <w:rsid w:val="00C56373"/>
    <w:rsid w:val="00C626F6"/>
    <w:rsid w:val="00C9023C"/>
    <w:rsid w:val="00D22582"/>
    <w:rsid w:val="00DA51F3"/>
    <w:rsid w:val="00DA636C"/>
    <w:rsid w:val="00E313E6"/>
    <w:rsid w:val="00E74AD4"/>
    <w:rsid w:val="00E80C30"/>
    <w:rsid w:val="00E82026"/>
    <w:rsid w:val="00E85B9F"/>
    <w:rsid w:val="00ED771F"/>
    <w:rsid w:val="00F15CC1"/>
    <w:rsid w:val="00F454CE"/>
    <w:rsid w:val="00F52EC9"/>
    <w:rsid w:val="00F96E55"/>
    <w:rsid w:val="00FC14B8"/>
    <w:rsid w:val="00FC6AD4"/>
    <w:rsid w:val="00FE45FD"/>
  </w:rsids>
  <m:mathPr>
    <m:mathFont m:val="Abadi MT Condensed Extra Bold"/>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0" w:defSemiHidden="0" w:defUnhideWhenUsed="0" w:defQFormat="0" w:count="276"/>
  <w:style w:type="paragraph" w:default="1" w:styleId="Normal">
    <w:name w:val="Normal"/>
    <w:qFormat/>
    <w:rsid w:val="00054634"/>
    <w:rPr>
      <w:sz w:val="20"/>
      <w:szCs w:val="20"/>
    </w:rPr>
  </w:style>
  <w:style w:type="paragraph" w:styleId="Heading1">
    <w:name w:val="heading 1"/>
    <w:basedOn w:val="Normal"/>
    <w:link w:val="Heading1Char"/>
    <w:uiPriority w:val="99"/>
    <w:qFormat/>
    <w:rsid w:val="002D375B"/>
    <w:pPr>
      <w:spacing w:before="240" w:after="240"/>
      <w:outlineLvl w:val="0"/>
    </w:pPr>
    <w:rPr>
      <w:b/>
      <w:bCs/>
      <w:kern w:val="36"/>
      <w:sz w:val="24"/>
      <w:szCs w:val="24"/>
    </w:rPr>
  </w:style>
  <w:style w:type="paragraph" w:styleId="Heading3">
    <w:name w:val="heading 3"/>
    <w:basedOn w:val="Normal"/>
    <w:next w:val="Normal"/>
    <w:link w:val="Heading3Char"/>
    <w:uiPriority w:val="99"/>
    <w:qFormat/>
    <w:rsid w:val="002D375B"/>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6497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76497A"/>
    <w:rPr>
      <w:rFonts w:asciiTheme="majorHAnsi" w:eastAsiaTheme="majorEastAsia" w:hAnsiTheme="majorHAnsi" w:cstheme="majorBidi"/>
      <w:b/>
      <w:bCs/>
      <w:sz w:val="26"/>
      <w:szCs w:val="26"/>
    </w:rPr>
  </w:style>
  <w:style w:type="character" w:styleId="Hyperlink">
    <w:name w:val="Hyperlink"/>
    <w:basedOn w:val="DefaultParagraphFont"/>
    <w:uiPriority w:val="99"/>
    <w:rsid w:val="002D375B"/>
    <w:rPr>
      <w:rFonts w:cs="Times New Roman"/>
      <w:color w:val="0000CC"/>
      <w:u w:val="single"/>
    </w:rPr>
  </w:style>
  <w:style w:type="paragraph" w:styleId="HTMLPreformatted">
    <w:name w:val="HTML Preformatted"/>
    <w:basedOn w:val="Normal"/>
    <w:link w:val="HTMLPreformattedChar"/>
    <w:uiPriority w:val="99"/>
    <w:rsid w:val="002D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332B74"/>
    <w:rPr>
      <w:rFonts w:ascii="Courier New" w:hAnsi="Courier New" w:cs="Courier New"/>
      <w:color w:val="000000"/>
    </w:rPr>
  </w:style>
  <w:style w:type="paragraph" w:styleId="BalloonText">
    <w:name w:val="Balloon Text"/>
    <w:basedOn w:val="Normal"/>
    <w:link w:val="BalloonTextChar"/>
    <w:uiPriority w:val="99"/>
    <w:semiHidden/>
    <w:rsid w:val="002D375B"/>
    <w:rPr>
      <w:rFonts w:ascii="Tahoma" w:hAnsi="Tahoma" w:cs="Tahoma"/>
      <w:sz w:val="16"/>
      <w:szCs w:val="16"/>
    </w:rPr>
  </w:style>
  <w:style w:type="character" w:customStyle="1" w:styleId="BalloonTextChar">
    <w:name w:val="Balloon Text Char"/>
    <w:basedOn w:val="DefaultParagraphFont"/>
    <w:link w:val="BalloonText"/>
    <w:uiPriority w:val="99"/>
    <w:semiHidden/>
    <w:rsid w:val="0076497A"/>
    <w:rPr>
      <w:sz w:val="0"/>
      <w:szCs w:val="0"/>
    </w:rPr>
  </w:style>
  <w:style w:type="paragraph" w:styleId="NormalWeb">
    <w:name w:val="Normal (Web)"/>
    <w:basedOn w:val="Normal"/>
    <w:uiPriority w:val="99"/>
    <w:rsid w:val="002D375B"/>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rsid w:val="001F2816"/>
    <w:pPr>
      <w:tabs>
        <w:tab w:val="center" w:pos="4819"/>
        <w:tab w:val="right" w:pos="9638"/>
      </w:tabs>
    </w:pPr>
  </w:style>
  <w:style w:type="character" w:customStyle="1" w:styleId="HeaderChar">
    <w:name w:val="Header Char"/>
    <w:basedOn w:val="DefaultParagraphFont"/>
    <w:link w:val="Header"/>
    <w:uiPriority w:val="99"/>
    <w:locked/>
    <w:rsid w:val="001F2816"/>
    <w:rPr>
      <w:rFonts w:cs="Times New Roman"/>
    </w:rPr>
  </w:style>
  <w:style w:type="paragraph" w:styleId="Footer">
    <w:name w:val="footer"/>
    <w:basedOn w:val="Normal"/>
    <w:link w:val="FooterChar"/>
    <w:uiPriority w:val="99"/>
    <w:rsid w:val="001F2816"/>
    <w:pPr>
      <w:tabs>
        <w:tab w:val="center" w:pos="4819"/>
        <w:tab w:val="right" w:pos="9638"/>
      </w:tabs>
    </w:pPr>
  </w:style>
  <w:style w:type="character" w:customStyle="1" w:styleId="FooterChar">
    <w:name w:val="Footer Char"/>
    <w:basedOn w:val="DefaultParagraphFont"/>
    <w:link w:val="Footer"/>
    <w:uiPriority w:val="99"/>
    <w:locked/>
    <w:rsid w:val="001F2816"/>
    <w:rPr>
      <w:rFonts w:cs="Times New Roman"/>
    </w:rPr>
  </w:style>
  <w:style w:type="character" w:customStyle="1" w:styleId="st">
    <w:name w:val="st"/>
    <w:basedOn w:val="DefaultParagraphFont"/>
    <w:uiPriority w:val="99"/>
    <w:rsid w:val="00812574"/>
    <w:rPr>
      <w:rFonts w:cs="Times New Roman"/>
    </w:rPr>
  </w:style>
</w:styles>
</file>

<file path=word/webSettings.xml><?xml version="1.0" encoding="utf-8"?>
<w:webSettings xmlns:r="http://schemas.openxmlformats.org/officeDocument/2006/relationships" xmlns:w="http://schemas.openxmlformats.org/wordprocessingml/2006/main">
  <w:divs>
    <w:div w:id="51973940">
      <w:marLeft w:val="0"/>
      <w:marRight w:val="0"/>
      <w:marTop w:val="0"/>
      <w:marBottom w:val="0"/>
      <w:divBdr>
        <w:top w:val="none" w:sz="0" w:space="0" w:color="auto"/>
        <w:left w:val="none" w:sz="0" w:space="0" w:color="auto"/>
        <w:bottom w:val="none" w:sz="0" w:space="0" w:color="auto"/>
        <w:right w:val="none" w:sz="0" w:space="0" w:color="auto"/>
      </w:divBdr>
      <w:divsChild>
        <w:div w:id="51973939">
          <w:marLeft w:val="0"/>
          <w:marRight w:val="0"/>
          <w:marTop w:val="0"/>
          <w:marBottom w:val="0"/>
          <w:divBdr>
            <w:top w:val="none" w:sz="0" w:space="0" w:color="auto"/>
            <w:left w:val="none" w:sz="0" w:space="0" w:color="auto"/>
            <w:bottom w:val="none" w:sz="0" w:space="0" w:color="auto"/>
            <w:right w:val="none" w:sz="0" w:space="0" w:color="auto"/>
          </w:divBdr>
        </w:div>
        <w:div w:id="51973941">
          <w:marLeft w:val="0"/>
          <w:marRight w:val="0"/>
          <w:marTop w:val="0"/>
          <w:marBottom w:val="0"/>
          <w:divBdr>
            <w:top w:val="none" w:sz="0" w:space="0" w:color="auto"/>
            <w:left w:val="none" w:sz="0" w:space="0" w:color="auto"/>
            <w:bottom w:val="none" w:sz="0" w:space="0" w:color="auto"/>
            <w:right w:val="none" w:sz="0" w:space="0" w:color="auto"/>
          </w:divBdr>
        </w:div>
        <w:div w:id="51973942">
          <w:marLeft w:val="0"/>
          <w:marRight w:val="0"/>
          <w:marTop w:val="0"/>
          <w:marBottom w:val="0"/>
          <w:divBdr>
            <w:top w:val="none" w:sz="0" w:space="0" w:color="auto"/>
            <w:left w:val="none" w:sz="0" w:space="0" w:color="auto"/>
            <w:bottom w:val="none" w:sz="0" w:space="0" w:color="auto"/>
            <w:right w:val="none" w:sz="0" w:space="0" w:color="auto"/>
          </w:divBdr>
        </w:div>
        <w:div w:id="5197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isten@sonderport.dk" TargetMode="External"/><Relationship Id="rId9" Type="http://schemas.openxmlformats.org/officeDocument/2006/relationships/hyperlink" Target="http://www.sonderport.d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Word 12.1.0</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logo</vt:lpstr>
    </vt:vector>
  </TitlesOfParts>
  <Company>Direktoratet for FødevareErhverv</Company>
  <LinksUpToDate>false</LinksUpToDate>
  <CharactersWithSpaces>3998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Administrator</dc:creator>
  <cp:keywords/>
  <dc:description/>
  <cp:lastModifiedBy>Martin Ginnerup-Nielsen</cp:lastModifiedBy>
  <cp:revision>2</cp:revision>
  <cp:lastPrinted>2009-04-22T14:23:00Z</cp:lastPrinted>
  <dcterms:created xsi:type="dcterms:W3CDTF">2011-11-03T16:24:00Z</dcterms:created>
  <dcterms:modified xsi:type="dcterms:W3CDTF">2011-11-03T16:24:00Z</dcterms:modified>
</cp:coreProperties>
</file>